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B" w:rsidRDefault="00C32C2B" w:rsidP="00C32C2B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Lake Minterwood Beach Club</w:t>
      </w:r>
    </w:p>
    <w:p w:rsidR="00C32C2B" w:rsidRDefault="008B1EA5" w:rsidP="00C32C2B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Board Meeting Highlights on </w:t>
      </w:r>
      <w:r w:rsidR="00C32C2B">
        <w:rPr>
          <w:b/>
          <w:bCs/>
          <w:sz w:val="26"/>
          <w:szCs w:val="26"/>
        </w:rPr>
        <w:t>January 18, 2017</w:t>
      </w:r>
    </w:p>
    <w:p w:rsidR="008B1EA5" w:rsidRDefault="008B1EA5" w:rsidP="00C32C2B">
      <w:pPr>
        <w:pStyle w:val="BodyA"/>
        <w:jc w:val="center"/>
        <w:rPr>
          <w:b/>
          <w:bCs/>
          <w:sz w:val="26"/>
          <w:szCs w:val="26"/>
        </w:rPr>
      </w:pPr>
    </w:p>
    <w:p w:rsidR="00C32C2B" w:rsidRDefault="00C32C2B" w:rsidP="00C32C2B">
      <w:pPr>
        <w:pStyle w:val="BodyA"/>
        <w:jc w:val="center"/>
        <w:rPr>
          <w:b/>
          <w:bCs/>
          <w:sz w:val="26"/>
          <w:szCs w:val="26"/>
        </w:rPr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Meeting:   </w:t>
      </w:r>
      <w:r>
        <w:rPr>
          <w:sz w:val="24"/>
          <w:szCs w:val="24"/>
        </w:rPr>
        <w:t>The regular meeting of the LMBC board of trustees was called to order by Vice-president Ellie Klauminzer at 7:02pm at Key Center Library. Others present were trustees John Baxter, Rita Cornella, Judy Scott, Robin Harvey, David Dowling, and Barbara Temple-Thurston. Absent: Robyn McGilvrey and Chris Hogeberg</w:t>
      </w:r>
    </w:p>
    <w:p w:rsidR="00C32C2B" w:rsidRDefault="00C32C2B" w:rsidP="00C32C2B">
      <w:pPr>
        <w:pStyle w:val="BodyA"/>
        <w:rPr>
          <w:sz w:val="24"/>
          <w:szCs w:val="24"/>
        </w:rPr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</w:rPr>
        <w:t xml:space="preserve">Guest Visit: </w:t>
      </w:r>
      <w:r>
        <w:t>No guests present.</w:t>
      </w:r>
    </w:p>
    <w:p w:rsidR="00C32C2B" w:rsidRDefault="00C32C2B" w:rsidP="00C32C2B">
      <w:pPr>
        <w:pStyle w:val="BodyA"/>
        <w:rPr>
          <w:sz w:val="24"/>
          <w:szCs w:val="24"/>
        </w:rPr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sz w:val="24"/>
          <w:szCs w:val="24"/>
        </w:rPr>
        <w:t>Adjournment was at 7:47 pm.</w:t>
      </w:r>
    </w:p>
    <w:p w:rsidR="00C32C2B" w:rsidRDefault="00C32C2B" w:rsidP="00C32C2B">
      <w:pPr>
        <w:pStyle w:val="BodyA"/>
        <w:rPr>
          <w:sz w:val="24"/>
          <w:szCs w:val="24"/>
        </w:rPr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  </w:t>
      </w:r>
      <w:r>
        <w:rPr>
          <w:sz w:val="24"/>
          <w:szCs w:val="24"/>
        </w:rPr>
        <w:t>Minutes of the November 16th, 2016 Minterwood Beach Club meeting were approved unanimously.</w:t>
      </w:r>
    </w:p>
    <w:p w:rsidR="00C32C2B" w:rsidRDefault="00C32C2B" w:rsidP="00C32C2B">
      <w:pPr>
        <w:pStyle w:val="BodyA"/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Financial: </w:t>
      </w:r>
      <w:r>
        <w:rPr>
          <w:sz w:val="24"/>
          <w:szCs w:val="24"/>
        </w:rPr>
        <w:t xml:space="preserve">The board reviewed and approved expenditures since the November board meeting. The Profit and Loss statement and the Customer Balance summary were approved and accepted. </w:t>
      </w:r>
    </w:p>
    <w:p w:rsidR="00C32C2B" w:rsidRDefault="00C32C2B" w:rsidP="00C32C2B">
      <w:pPr>
        <w:pStyle w:val="BodyA"/>
        <w:rPr>
          <w:sz w:val="24"/>
          <w:szCs w:val="24"/>
        </w:rPr>
      </w:pPr>
    </w:p>
    <w:p w:rsidR="00C32C2B" w:rsidRDefault="00392EF9" w:rsidP="00C32C2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The Board authorized immediate mailing of letters </w:t>
      </w:r>
      <w:r w:rsidR="008B1EA5">
        <w:rPr>
          <w:sz w:val="24"/>
          <w:szCs w:val="24"/>
        </w:rPr>
        <w:t xml:space="preserve">indicating </w:t>
      </w:r>
      <w:r w:rsidR="00C32C2B">
        <w:rPr>
          <w:sz w:val="24"/>
          <w:szCs w:val="24"/>
        </w:rPr>
        <w:t>lien</w:t>
      </w:r>
      <w:r w:rsidR="008B1EA5">
        <w:rPr>
          <w:sz w:val="24"/>
          <w:szCs w:val="24"/>
        </w:rPr>
        <w:t xml:space="preserve">s will </w:t>
      </w:r>
      <w:r w:rsidR="00C32C2B">
        <w:rPr>
          <w:sz w:val="24"/>
          <w:szCs w:val="24"/>
        </w:rPr>
        <w:t xml:space="preserve">be filed due to lack of payment. Fees will be charged. </w:t>
      </w:r>
      <w:proofErr w:type="gramStart"/>
      <w:r w:rsidR="00C32C2B">
        <w:rPr>
          <w:sz w:val="24"/>
          <w:szCs w:val="24"/>
        </w:rPr>
        <w:t>Approved unanimously.</w:t>
      </w:r>
      <w:proofErr w:type="gramEnd"/>
    </w:p>
    <w:p w:rsidR="00C32C2B" w:rsidRDefault="00C32C2B" w:rsidP="00C32C2B">
      <w:pPr>
        <w:pStyle w:val="BodyA"/>
        <w:rPr>
          <w:sz w:val="24"/>
          <w:szCs w:val="24"/>
        </w:rPr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  <w:r w:rsidR="008B1EA5">
        <w:rPr>
          <w:b/>
          <w:bCs/>
          <w:sz w:val="24"/>
          <w:szCs w:val="24"/>
        </w:rPr>
        <w:t xml:space="preserve"> </w:t>
      </w:r>
      <w:r w:rsidR="00392EF9">
        <w:rPr>
          <w:sz w:val="24"/>
          <w:szCs w:val="24"/>
        </w:rPr>
        <w:t>P</w:t>
      </w:r>
      <w:r>
        <w:rPr>
          <w:sz w:val="24"/>
          <w:szCs w:val="24"/>
        </w:rPr>
        <w:t>ostcards</w:t>
      </w:r>
      <w:r w:rsidR="00392EF9">
        <w:rPr>
          <w:sz w:val="24"/>
          <w:szCs w:val="24"/>
        </w:rPr>
        <w:t xml:space="preserve"> were mailed</w:t>
      </w:r>
      <w:r>
        <w:rPr>
          <w:sz w:val="24"/>
          <w:szCs w:val="24"/>
        </w:rPr>
        <w:t xml:space="preserve"> to </w:t>
      </w:r>
      <w:r w:rsidR="00392EF9">
        <w:rPr>
          <w:sz w:val="24"/>
          <w:szCs w:val="24"/>
        </w:rPr>
        <w:t xml:space="preserve">a few </w:t>
      </w:r>
      <w:r>
        <w:rPr>
          <w:sz w:val="24"/>
          <w:szCs w:val="24"/>
        </w:rPr>
        <w:t xml:space="preserve">members regarding poorly maintained yards, mainly for vehicle parking violations. </w:t>
      </w:r>
      <w:r w:rsidR="00392EF9">
        <w:rPr>
          <w:sz w:val="24"/>
          <w:szCs w:val="24"/>
        </w:rPr>
        <w:t>Thanks to those who made corrections!  C</w:t>
      </w:r>
      <w:r>
        <w:rPr>
          <w:sz w:val="24"/>
          <w:szCs w:val="24"/>
        </w:rPr>
        <w:t xml:space="preserve">ertified letters </w:t>
      </w:r>
      <w:r w:rsidR="00392EF9">
        <w:rPr>
          <w:sz w:val="24"/>
          <w:szCs w:val="24"/>
        </w:rPr>
        <w:t xml:space="preserve">will be sent to </w:t>
      </w:r>
      <w:r>
        <w:rPr>
          <w:sz w:val="24"/>
          <w:szCs w:val="24"/>
        </w:rPr>
        <w:t xml:space="preserve">unresponsive recipients of postcards warning that owners </w:t>
      </w:r>
      <w:r w:rsidR="00392EF9">
        <w:rPr>
          <w:sz w:val="24"/>
          <w:szCs w:val="24"/>
        </w:rPr>
        <w:t xml:space="preserve">could </w:t>
      </w:r>
      <w:r>
        <w:rPr>
          <w:sz w:val="24"/>
          <w:szCs w:val="24"/>
        </w:rPr>
        <w:t>be fined if no response is forthcoming by Wednesday, April 15th.</w:t>
      </w:r>
    </w:p>
    <w:p w:rsidR="00C32C2B" w:rsidRDefault="00C32C2B" w:rsidP="00C32C2B">
      <w:pPr>
        <w:pStyle w:val="BodyA"/>
        <w:rPr>
          <w:sz w:val="24"/>
          <w:szCs w:val="24"/>
        </w:rPr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Committee Reports:</w:t>
      </w:r>
    </w:p>
    <w:p w:rsidR="00C32C2B" w:rsidRDefault="00C32C2B" w:rsidP="00C32C2B">
      <w:pPr>
        <w:pStyle w:val="BodyA"/>
        <w:rPr>
          <w:sz w:val="24"/>
          <w:szCs w:val="24"/>
        </w:rPr>
      </w:pPr>
    </w:p>
    <w:p w:rsidR="008B1EA5" w:rsidRDefault="00C32C2B" w:rsidP="008B1EA5">
      <w:pPr>
        <w:pStyle w:val="BodyA"/>
        <w:rPr>
          <w:b/>
          <w:bCs/>
          <w:sz w:val="24"/>
          <w:szCs w:val="24"/>
        </w:rPr>
      </w:pPr>
      <w:r w:rsidRPr="00C32C2B">
        <w:rPr>
          <w:b/>
          <w:bCs/>
          <w:sz w:val="24"/>
          <w:szCs w:val="24"/>
        </w:rPr>
        <w:t>Architectural Control:</w:t>
      </w:r>
    </w:p>
    <w:p w:rsidR="008B1EA5" w:rsidRDefault="008B1EA5" w:rsidP="008B1EA5">
      <w:pPr>
        <w:pStyle w:val="BodyA"/>
        <w:rPr>
          <w:b/>
          <w:bCs/>
          <w:sz w:val="24"/>
          <w:szCs w:val="24"/>
        </w:rPr>
      </w:pPr>
    </w:p>
    <w:p w:rsidR="008B1EA5" w:rsidRDefault="00C32C2B" w:rsidP="00C32C2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Only two applications </w:t>
      </w:r>
      <w:r w:rsidR="00A355F3">
        <w:rPr>
          <w:sz w:val="24"/>
          <w:szCs w:val="24"/>
        </w:rPr>
        <w:t xml:space="preserve">were received </w:t>
      </w:r>
      <w:r>
        <w:rPr>
          <w:sz w:val="24"/>
          <w:szCs w:val="24"/>
        </w:rPr>
        <w:t>for the removal trees on 148th and 113th.</w:t>
      </w:r>
    </w:p>
    <w:p w:rsidR="00C32C2B" w:rsidRDefault="00C32C2B" w:rsidP="00C32C2B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1EA5" w:rsidRDefault="00C32C2B" w:rsidP="00C32C2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 Management:</w:t>
      </w:r>
    </w:p>
    <w:p w:rsidR="008B1EA5" w:rsidRDefault="008B1EA5" w:rsidP="00C32C2B">
      <w:pPr>
        <w:pStyle w:val="BodyA"/>
        <w:rPr>
          <w:b/>
          <w:bCs/>
          <w:sz w:val="24"/>
          <w:szCs w:val="24"/>
        </w:rPr>
      </w:pPr>
    </w:p>
    <w:p w:rsidR="00C32C2B" w:rsidRDefault="00C32C2B" w:rsidP="00C32C2B">
      <w:pPr>
        <w:pStyle w:val="Default"/>
        <w:rPr>
          <w:sz w:val="24"/>
          <w:szCs w:val="24"/>
        </w:rPr>
      </w:pPr>
      <w:r>
        <w:rPr>
          <w:color w:val="222222"/>
          <w:sz w:val="24"/>
          <w:szCs w:val="24"/>
        </w:rPr>
        <w:t>No issues except for warnings of thin ic</w:t>
      </w:r>
      <w:r w:rsidR="008B1EA5">
        <w:rPr>
          <w:color w:val="222222"/>
          <w:sz w:val="24"/>
          <w:szCs w:val="24"/>
        </w:rPr>
        <w:t>e. Call 911 in the case of an</w:t>
      </w:r>
      <w:r>
        <w:rPr>
          <w:color w:val="222222"/>
          <w:sz w:val="24"/>
          <w:szCs w:val="24"/>
        </w:rPr>
        <w:tab/>
        <w:t>accident</w:t>
      </w:r>
      <w:r w:rsidR="00392EF9">
        <w:rPr>
          <w:color w:val="222222"/>
          <w:sz w:val="24"/>
          <w:szCs w:val="24"/>
        </w:rPr>
        <w:t xml:space="preserve">. </w:t>
      </w:r>
      <w:r>
        <w:rPr>
          <w:sz w:val="24"/>
          <w:szCs w:val="24"/>
        </w:rPr>
        <w:t>.</w:t>
      </w:r>
    </w:p>
    <w:p w:rsidR="00C32C2B" w:rsidRDefault="00C32C2B" w:rsidP="00C32C2B">
      <w:pPr>
        <w:pStyle w:val="Default"/>
        <w:rPr>
          <w:sz w:val="24"/>
          <w:szCs w:val="24"/>
        </w:rPr>
      </w:pPr>
    </w:p>
    <w:p w:rsidR="00C32C2B" w:rsidRDefault="00C32C2B" w:rsidP="00C32C2B">
      <w:pPr>
        <w:pStyle w:val="Default"/>
        <w:rPr>
          <w:color w:val="1E497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C2B" w:rsidRDefault="00C32C2B" w:rsidP="008B1EA5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Property:  </w:t>
      </w:r>
      <w:r w:rsidR="008B1EA5">
        <w:rPr>
          <w:sz w:val="24"/>
          <w:szCs w:val="24"/>
        </w:rPr>
        <w:t xml:space="preserve">A few repairs were made </w:t>
      </w:r>
      <w:r>
        <w:rPr>
          <w:sz w:val="24"/>
          <w:szCs w:val="24"/>
        </w:rPr>
        <w:t>Beach clubhouse</w:t>
      </w:r>
      <w:r w:rsidR="008B1EA5">
        <w:rPr>
          <w:sz w:val="24"/>
          <w:szCs w:val="24"/>
        </w:rPr>
        <w:t xml:space="preserve"> and some junk was removed. Winterization was completed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2EF9" w:rsidRDefault="00C32C2B" w:rsidP="00C32C2B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2C2B" w:rsidRDefault="008B1EA5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Security: </w:t>
      </w:r>
      <w:r w:rsidR="00C32C2B">
        <w:rPr>
          <w:sz w:val="24"/>
          <w:szCs w:val="24"/>
        </w:rPr>
        <w:t>Board members reported that incidents ove</w:t>
      </w:r>
      <w:r>
        <w:rPr>
          <w:sz w:val="24"/>
          <w:szCs w:val="24"/>
        </w:rPr>
        <w:t xml:space="preserve">r the Christmas break included </w:t>
      </w:r>
      <w:r w:rsidR="00C32C2B">
        <w:rPr>
          <w:sz w:val="24"/>
          <w:szCs w:val="24"/>
        </w:rPr>
        <w:t>thefts of three outdoor projectors, the siphoning of gas from a car on 113th, and the theft of a power blower from the truck of a hired gardener.</w:t>
      </w:r>
      <w:r w:rsidR="00C32C2B">
        <w:rPr>
          <w:sz w:val="24"/>
          <w:szCs w:val="24"/>
        </w:rPr>
        <w:tab/>
      </w:r>
    </w:p>
    <w:p w:rsidR="00C32C2B" w:rsidRDefault="00C32C2B" w:rsidP="00C32C2B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Welcoming:  </w:t>
      </w:r>
      <w:r>
        <w:rPr>
          <w:sz w:val="24"/>
          <w:szCs w:val="24"/>
        </w:rPr>
        <w:t>No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C2B" w:rsidRDefault="00C32C2B" w:rsidP="00C32C2B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Social Media:  </w:t>
      </w:r>
      <w:r>
        <w:rPr>
          <w:sz w:val="24"/>
          <w:szCs w:val="24"/>
        </w:rPr>
        <w:t>No report.</w:t>
      </w:r>
    </w:p>
    <w:p w:rsidR="00C32C2B" w:rsidRDefault="00C32C2B" w:rsidP="00C32C2B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Master Calendar:</w:t>
      </w:r>
      <w:r>
        <w:rPr>
          <w:sz w:val="24"/>
          <w:szCs w:val="24"/>
        </w:rPr>
        <w:tab/>
        <w:t xml:space="preserve">Reviewed Calendar items. In January the board should obtain the state permit to stock trout, and should contract for Lake </w:t>
      </w:r>
      <w:proofErr w:type="gramStart"/>
      <w:r>
        <w:rPr>
          <w:sz w:val="24"/>
          <w:szCs w:val="24"/>
        </w:rPr>
        <w:t>management</w:t>
      </w:r>
      <w:proofErr w:type="gramEnd"/>
      <w:r>
        <w:rPr>
          <w:sz w:val="24"/>
          <w:szCs w:val="24"/>
        </w:rPr>
        <w:t xml:space="preserve"> services.</w:t>
      </w:r>
      <w:r>
        <w:rPr>
          <w:sz w:val="24"/>
          <w:szCs w:val="24"/>
        </w:rPr>
        <w:tab/>
      </w:r>
    </w:p>
    <w:p w:rsidR="008B1EA5" w:rsidRDefault="00C32C2B" w:rsidP="00C32C2B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2C2B" w:rsidRDefault="00C32C2B" w:rsidP="00A355F3">
      <w:pPr>
        <w:pStyle w:val="BodyA"/>
        <w:rPr>
          <w:sz w:val="24"/>
          <w:szCs w:val="24"/>
        </w:rPr>
      </w:pPr>
      <w:r>
        <w:rPr>
          <w:sz w:val="24"/>
          <w:szCs w:val="24"/>
        </w:rPr>
        <w:t>February tasks include drafting the annual budget.</w:t>
      </w:r>
    </w:p>
    <w:p w:rsidR="008B1EA5" w:rsidRDefault="008B1EA5" w:rsidP="00C32C2B">
      <w:pPr>
        <w:pStyle w:val="BodyA"/>
        <w:rPr>
          <w:sz w:val="24"/>
          <w:szCs w:val="24"/>
        </w:rPr>
      </w:pPr>
    </w:p>
    <w:p w:rsidR="00C32C2B" w:rsidRDefault="00C32C2B" w:rsidP="00C32C2B">
      <w:pPr>
        <w:pStyle w:val="BodyA"/>
      </w:pPr>
      <w:r>
        <w:rPr>
          <w:b/>
          <w:bCs/>
          <w:sz w:val="24"/>
          <w:szCs w:val="24"/>
        </w:rPr>
        <w:t xml:space="preserve">Next Board Meeting: </w:t>
      </w:r>
      <w:r>
        <w:rPr>
          <w:sz w:val="24"/>
          <w:szCs w:val="24"/>
        </w:rPr>
        <w:t xml:space="preserve"> Regular board meeting scheduled for 7pm on February 15th, 2017 at Key Center Library.</w:t>
      </w:r>
    </w:p>
    <w:p w:rsidR="00C32C2B" w:rsidRDefault="00C32C2B" w:rsidP="00C32C2B">
      <w:pPr>
        <w:pStyle w:val="BodyA"/>
      </w:pP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:rsidR="00C32C2B" w:rsidRDefault="00C32C2B" w:rsidP="00C32C2B">
      <w:pPr>
        <w:pStyle w:val="BodyA"/>
        <w:rPr>
          <w:sz w:val="24"/>
          <w:szCs w:val="24"/>
        </w:rPr>
      </w:pPr>
      <w:r>
        <w:rPr>
          <w:sz w:val="24"/>
          <w:szCs w:val="24"/>
        </w:rPr>
        <w:t>Barbara Temple-Thurston</w:t>
      </w:r>
    </w:p>
    <w:p w:rsidR="00C32C2B" w:rsidRDefault="00C32C2B" w:rsidP="00C32C2B">
      <w:pPr>
        <w:pStyle w:val="BodyA"/>
      </w:pPr>
      <w:r>
        <w:rPr>
          <w:sz w:val="24"/>
          <w:szCs w:val="24"/>
        </w:rPr>
        <w:t>Recording Secretary</w:t>
      </w:r>
    </w:p>
    <w:p w:rsidR="002F1F20" w:rsidRDefault="002F1F20"/>
    <w:sectPr w:rsidR="002F1F20" w:rsidSect="002F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B3A"/>
    <w:multiLevelType w:val="hybridMultilevel"/>
    <w:tmpl w:val="90849E76"/>
    <w:lvl w:ilvl="0" w:tplc="7A92C1C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56C9"/>
    <w:multiLevelType w:val="hybridMultilevel"/>
    <w:tmpl w:val="3140CBE8"/>
    <w:numStyleLink w:val="Bullet"/>
  </w:abstractNum>
  <w:abstractNum w:abstractNumId="2">
    <w:nsid w:val="67C35EAB"/>
    <w:multiLevelType w:val="hybridMultilevel"/>
    <w:tmpl w:val="3140CBE8"/>
    <w:styleLink w:val="Bullet"/>
    <w:lvl w:ilvl="0" w:tplc="244A850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2CA07CD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DAFC9EF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8332A7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F228D8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313086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B032021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14CA041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2072078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C2B"/>
    <w:rsid w:val="002F1F20"/>
    <w:rsid w:val="0034219D"/>
    <w:rsid w:val="00392EF9"/>
    <w:rsid w:val="00896D7A"/>
    <w:rsid w:val="008B1EA5"/>
    <w:rsid w:val="00A355F3"/>
    <w:rsid w:val="00C32C2B"/>
    <w:rsid w:val="00C424E1"/>
    <w:rsid w:val="00CA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32C2B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Default">
    <w:name w:val="Default"/>
    <w:rsid w:val="00C32C2B"/>
    <w:pPr>
      <w:spacing w:after="0" w:line="240" w:lineRule="auto"/>
    </w:pPr>
    <w:rPr>
      <w:rFonts w:ascii="Helvetica" w:eastAsia="Helvetica" w:hAnsi="Helvetica" w:cs="Helvetica"/>
      <w:color w:val="000000"/>
    </w:rPr>
  </w:style>
  <w:style w:type="numbering" w:customStyle="1" w:styleId="Bullet">
    <w:name w:val="Bullet"/>
    <w:rsid w:val="00C32C2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Cornella</dc:creator>
  <cp:lastModifiedBy>Rita Cornella</cp:lastModifiedBy>
  <cp:revision>2</cp:revision>
  <cp:lastPrinted>2017-01-31T17:10:00Z</cp:lastPrinted>
  <dcterms:created xsi:type="dcterms:W3CDTF">2017-02-14T19:33:00Z</dcterms:created>
  <dcterms:modified xsi:type="dcterms:W3CDTF">2017-02-14T19:33:00Z</dcterms:modified>
</cp:coreProperties>
</file>